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104709">
      <w:pPr>
        <w:snapToGrid w:val="0"/>
        <w:spacing w:line="440" w:lineRule="exact"/>
        <w:ind w:rightChars="-36" w:right="-86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7E3E1E">
        <w:rPr>
          <w:rFonts w:ascii="王漢宗綜藝體繁" w:eastAsia="王漢宗綜藝體繁" w:hint="eastAsia"/>
          <w:szCs w:val="24"/>
        </w:rPr>
        <w:t>1.05.25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Pr="007303D4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7303D4">
        <w:rPr>
          <w:rFonts w:ascii="王漢宗綜藝體繁" w:eastAsia="王漢宗綜藝體繁" w:hint="eastAsia"/>
          <w:sz w:val="32"/>
          <w:szCs w:val="32"/>
        </w:rPr>
        <w:t>活動訊息</w:t>
      </w:r>
    </w:p>
    <w:p w:rsidR="003C709B" w:rsidRPr="003C709B" w:rsidRDefault="003C709B" w:rsidP="007E3E1E">
      <w:pPr>
        <w:pStyle w:val="a7"/>
        <w:numPr>
          <w:ilvl w:val="3"/>
          <w:numId w:val="1"/>
        </w:numPr>
        <w:snapToGrid w:val="0"/>
        <w:spacing w:afterLines="30" w:line="400" w:lineRule="exact"/>
        <w:ind w:leftChars="0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行政院青輔會</w:t>
      </w:r>
      <w:proofErr w:type="gramStart"/>
      <w:r w:rsidRPr="003C709B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101</w:t>
      </w:r>
      <w:proofErr w:type="gramEnd"/>
      <w:r w:rsidRPr="003C709B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年度高中職學生創業體驗營</w:t>
      </w:r>
      <w:r>
        <w:rPr>
          <w:rFonts w:ascii="文鼎粗鋼筆行楷" w:eastAsia="文鼎粗鋼筆行楷" w:hint="eastAsia"/>
          <w:bCs/>
          <w:sz w:val="26"/>
          <w:szCs w:val="26"/>
        </w:rPr>
        <w:t>。</w:t>
      </w:r>
    </w:p>
    <w:p w:rsidR="003C709B" w:rsidRPr="003C709B" w:rsidRDefault="003C709B" w:rsidP="003C709B">
      <w:pPr>
        <w:pStyle w:val="a7"/>
        <w:numPr>
          <w:ilvl w:val="4"/>
          <w:numId w:val="17"/>
        </w:numPr>
        <w:snapToGrid w:val="0"/>
        <w:spacing w:line="400" w:lineRule="exact"/>
        <w:ind w:leftChars="0" w:left="964" w:hanging="482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報名資格：高中職二、三年級</w:t>
      </w:r>
    </w:p>
    <w:p w:rsidR="003C709B" w:rsidRPr="003C709B" w:rsidRDefault="003C709B" w:rsidP="003C709B">
      <w:pPr>
        <w:pStyle w:val="a7"/>
        <w:numPr>
          <w:ilvl w:val="4"/>
          <w:numId w:val="17"/>
        </w:numPr>
        <w:snapToGrid w:val="0"/>
        <w:spacing w:line="400" w:lineRule="exact"/>
        <w:ind w:leftChars="0" w:left="964" w:hanging="482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名額：每校錄取4名為原則</w:t>
      </w:r>
    </w:p>
    <w:p w:rsidR="003C709B" w:rsidRPr="003C709B" w:rsidRDefault="003C709B" w:rsidP="003C709B">
      <w:pPr>
        <w:pStyle w:val="a7"/>
        <w:numPr>
          <w:ilvl w:val="4"/>
          <w:numId w:val="17"/>
        </w:numPr>
        <w:snapToGrid w:val="0"/>
        <w:spacing w:line="400" w:lineRule="exact"/>
        <w:ind w:leftChars="0" w:left="964" w:hanging="482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費用：2天1夜，全程免費。</w:t>
      </w:r>
    </w:p>
    <w:p w:rsidR="003C709B" w:rsidRPr="003C709B" w:rsidRDefault="003C709B" w:rsidP="003C709B">
      <w:pPr>
        <w:pStyle w:val="a7"/>
        <w:numPr>
          <w:ilvl w:val="4"/>
          <w:numId w:val="17"/>
        </w:numPr>
        <w:snapToGrid w:val="0"/>
        <w:spacing w:line="400" w:lineRule="exact"/>
        <w:ind w:leftChars="0" w:left="964" w:hanging="482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報名日期：即日起至6月24日下午5時</w:t>
      </w:r>
      <w:proofErr w:type="gramStart"/>
      <w:r w:rsidRPr="003C709B">
        <w:rPr>
          <w:rFonts w:ascii="文鼎粗鋼筆行楷" w:eastAsia="文鼎粗鋼筆行楷"/>
          <w:bCs/>
          <w:sz w:val="26"/>
          <w:szCs w:val="26"/>
        </w:rPr>
        <w:t>止</w:t>
      </w:r>
      <w:proofErr w:type="gramEnd"/>
    </w:p>
    <w:p w:rsidR="003C709B" w:rsidRDefault="003C709B" w:rsidP="003C709B">
      <w:pPr>
        <w:pStyle w:val="a7"/>
        <w:numPr>
          <w:ilvl w:val="4"/>
          <w:numId w:val="17"/>
        </w:numPr>
        <w:snapToGrid w:val="0"/>
        <w:spacing w:line="400" w:lineRule="exact"/>
        <w:ind w:leftChars="0" w:left="964" w:hanging="482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詳情請閱網址查詢：</w:t>
      </w:r>
      <w:hyperlink r:id="rId8" w:history="1">
        <w:r w:rsidRPr="003C709B">
          <w:rPr>
            <w:rStyle w:val="aa"/>
            <w:rFonts w:ascii="文鼎粗鋼筆行楷" w:eastAsia="文鼎粗鋼筆行楷"/>
            <w:bCs/>
            <w:sz w:val="26"/>
            <w:szCs w:val="26"/>
          </w:rPr>
          <w:t>http://www.nyc.gov.tw/main.php</w:t>
        </w:r>
      </w:hyperlink>
    </w:p>
    <w:p w:rsidR="003C709B" w:rsidRPr="003C709B" w:rsidRDefault="003C709B" w:rsidP="003C709B">
      <w:pPr>
        <w:pStyle w:val="a7"/>
        <w:numPr>
          <w:ilvl w:val="0"/>
          <w:numId w:val="19"/>
        </w:numPr>
        <w:snapToGrid w:val="0"/>
        <w:spacing w:line="400" w:lineRule="exact"/>
        <w:ind w:leftChars="0"/>
        <w:rPr>
          <w:rFonts w:ascii="文鼎粗鋼筆行楷" w:eastAsia="文鼎粗鋼筆行楷"/>
          <w:bCs/>
          <w:sz w:val="26"/>
          <w:szCs w:val="26"/>
          <w:shd w:val="pct15" w:color="auto" w:fill="FFFFFF"/>
        </w:rPr>
      </w:pPr>
      <w:r w:rsidRPr="003C709B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中興大學暑假辦理(</w:t>
      </w:r>
      <w:proofErr w:type="gramStart"/>
      <w:r w:rsidRPr="003C709B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101</w:t>
      </w:r>
      <w:proofErr w:type="gramEnd"/>
      <w:r w:rsidRPr="003C709B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年度高中生參與實驗室研究學習計畫)</w:t>
      </w:r>
      <w:r w:rsidRPr="003C709B">
        <w:rPr>
          <w:rFonts w:ascii="文鼎粗鋼筆行楷" w:eastAsia="文鼎粗鋼筆行楷" w:hint="eastAsia"/>
          <w:bCs/>
          <w:sz w:val="26"/>
          <w:szCs w:val="26"/>
        </w:rPr>
        <w:t>，歡迎有興趣同學參加</w:t>
      </w:r>
    </w:p>
    <w:p w:rsidR="003C709B" w:rsidRPr="003C709B" w:rsidRDefault="003C709B" w:rsidP="003C709B">
      <w:pPr>
        <w:pStyle w:val="a7"/>
        <w:numPr>
          <w:ilvl w:val="0"/>
          <w:numId w:val="20"/>
        </w:numPr>
        <w:snapToGrid w:val="0"/>
        <w:spacing w:line="400" w:lineRule="exact"/>
        <w:ind w:leftChars="0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報名時間:即日起至5月30日</w:t>
      </w:r>
    </w:p>
    <w:p w:rsidR="00811373" w:rsidRPr="00FA1219" w:rsidRDefault="003C709B" w:rsidP="00B61B7C">
      <w:pPr>
        <w:pStyle w:val="a7"/>
        <w:numPr>
          <w:ilvl w:val="0"/>
          <w:numId w:val="20"/>
        </w:numPr>
        <w:snapToGrid w:val="0"/>
        <w:spacing w:line="400" w:lineRule="exact"/>
        <w:ind w:leftChars="0"/>
        <w:rPr>
          <w:rFonts w:ascii="文鼎粗鋼筆行楷" w:eastAsia="文鼎粗鋼筆行楷"/>
          <w:bCs/>
          <w:sz w:val="26"/>
          <w:szCs w:val="26"/>
        </w:rPr>
      </w:pPr>
      <w:r w:rsidRPr="003C709B">
        <w:rPr>
          <w:rFonts w:ascii="文鼎粗鋼筆行楷" w:eastAsia="文鼎粗鋼筆行楷"/>
          <w:bCs/>
          <w:sz w:val="26"/>
          <w:szCs w:val="26"/>
        </w:rPr>
        <w:t>報名網址:http://recruit.nchu.edu.tw/present/lab.aspx</w:t>
      </w:r>
    </w:p>
    <w:p w:rsidR="00EA69A3" w:rsidRDefault="00DD33E8" w:rsidP="00B61B7C">
      <w:pPr>
        <w:snapToGrid w:val="0"/>
        <w:spacing w:line="400" w:lineRule="exact"/>
        <w:rPr>
          <w:rFonts w:ascii="細明體" w:eastAsia="細明體" w:hAnsi="細明體" w:cs="細明體"/>
          <w:bCs/>
          <w:sz w:val="26"/>
          <w:szCs w:val="26"/>
        </w:rPr>
      </w:pPr>
      <w:r w:rsidRPr="00DD33E8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204.7pt;margin-top:17.25pt;width:148.55pt;height:29.1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050">
              <w:txbxContent>
                <w:p w:rsidR="00C567F8" w:rsidRPr="00ED73A7" w:rsidRDefault="00FA1219" w:rsidP="00FA1219">
                  <w:pPr>
                    <w:snapToGrid w:val="0"/>
                    <w:jc w:val="center"/>
                    <w:rPr>
                      <w:rFonts w:ascii="華康海報體W9" w:eastAsia="華康海報體W9" w:hAnsi="標楷體" w:cs="Times New Roman"/>
                      <w:b/>
                      <w:sz w:val="36"/>
                      <w:szCs w:val="28"/>
                    </w:rPr>
                  </w:pPr>
                  <w:r w:rsidRPr="00FA1219">
                    <w:rPr>
                      <w:rFonts w:ascii="華康海報體W9" w:eastAsia="華康海報體W9" w:hAnsi="標楷體" w:cs="Times New Roman" w:hint="eastAsia"/>
                      <w:b/>
                      <w:sz w:val="36"/>
                      <w:szCs w:val="28"/>
                    </w:rPr>
                    <w:t>考試，萬歲</w:t>
                  </w:r>
                </w:p>
                <w:p w:rsidR="00104FA8" w:rsidRPr="00E52B45" w:rsidRDefault="00104FA8" w:rsidP="00D249D0">
                  <w:pPr>
                    <w:snapToGrid w:val="0"/>
                    <w:rPr>
                      <w:rFonts w:ascii="華康海報體W9" w:eastAsia="華康海報體W9"/>
                    </w:rPr>
                  </w:pPr>
                </w:p>
              </w:txbxContent>
            </v:textbox>
          </v:shape>
        </w:pict>
      </w:r>
      <w:r w:rsidR="000F3D92" w:rsidRPr="005E07AF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5E07AF">
        <w:rPr>
          <w:rFonts w:ascii="文鼎粗鋼筆行楷" w:eastAsia="文鼎粗鋼筆行楷" w:hint="eastAsia"/>
          <w:bCs/>
          <w:sz w:val="26"/>
          <w:szCs w:val="26"/>
        </w:rPr>
        <w:t>：</w:t>
      </w:r>
      <w:r w:rsidR="00B77A52" w:rsidRPr="005E07AF">
        <w:rPr>
          <w:rFonts w:ascii="細明體" w:eastAsia="細明體" w:hAnsi="細明體" w:cs="細明體"/>
          <w:bCs/>
          <w:sz w:val="26"/>
          <w:szCs w:val="26"/>
        </w:rPr>
        <w:t xml:space="preserve"> </w:t>
      </w:r>
    </w:p>
    <w:p w:rsidR="00811373" w:rsidRDefault="00811373" w:rsidP="00B61B7C">
      <w:pPr>
        <w:snapToGrid w:val="0"/>
        <w:spacing w:line="400" w:lineRule="exact"/>
        <w:rPr>
          <w:rFonts w:ascii="細明體" w:eastAsia="細明體" w:hAnsi="細明體" w:cs="細明體" w:hint="eastAsia"/>
          <w:bCs/>
          <w:sz w:val="44"/>
          <w:szCs w:val="26"/>
        </w:rPr>
      </w:pPr>
    </w:p>
    <w:p w:rsidR="00FA1219" w:rsidRDefault="00FA1219" w:rsidP="00FA1219">
      <w:pPr>
        <w:wordWrap w:val="0"/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 w:cs="Times New Roman" w:hint="eastAsia"/>
          <w:spacing w:val="-50"/>
          <w:sz w:val="36"/>
        </w:rPr>
      </w:pPr>
      <w:r>
        <w:rPr>
          <w:rFonts w:ascii="華康芸風體W3" w:eastAsia="華康芸風體W3" w:hAnsi="標楷體" w:cs="Times New Roman" w:hint="eastAsia"/>
          <w:spacing w:val="-50"/>
          <w:sz w:val="36"/>
        </w:rPr>
        <w:t>作者:五月天 阿信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又是五月。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 w:hint="eastAsia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在憂鬱與快樂中不停碰撞，終於慢慢長大的我們，人生中必定走過幾個悶熱而不安的五月。不知道自己的明天在哪裡，只知道當時的自己，非常不願意的，把自己奉獻給那些永遠讀不完的書，背不起來的單字，搞不懂來龍去脈的公式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 w:hint="eastAsia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坐在教室裡，趴在課本上發呆，看著桌子與黑板交界的地平線，幻想著考完試的那天，一定要找一個無人的山頭，將課本與參考書，一頁頁的撕下來，丟到熊熊的火中，讓他們永遠埋葬在灰燼之中。然後，輕輕的獻上我最叛逆的禮讚：「X！」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FA1219">
        <w:rPr>
          <w:rFonts w:ascii="華康芸風體W3" w:eastAsia="華康芸風體W3" w:hAnsi="標楷體" w:cs="Times New Roman"/>
          <w:spacing w:val="-50"/>
          <w:sz w:val="36"/>
        </w:rPr>
        <w:t xml:space="preserve"> </w:t>
      </w: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我恨考試。那是十幾歲的我，第一次真正恨到的東西。他讓我還沒來得及長大，就已經在教室裡老了。我總是在清晨六點到校，用隨身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聽聽著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王傑的歌，幻想自己是一匹遠離這一切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的孤狼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。幻想自己有一天會負氣的逃走，再也沒有人找得到我。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 w:hint="eastAsia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現在，那些回憶，都已經是很遠以前的事了，但，我知道，也許正看著這篇文章的你，還在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嚐著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那年我也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嚐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過的無邊苦澀。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然後？後來，考完試的那一天，我沒有去山上，也沒有燒掉任何一頁課本。我跟同學去看了電影，騎腳踏車去關渡大橋吹風，打了幾場籃球，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游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了一個夏天的泳，獨自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一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個人在家作汽車模型，就是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忘了燒課本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這回事。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  <w:u w:val="dotDotDash"/>
        </w:rPr>
        <w:t>後來，我發現，我恨的不是考試。我討厭的是那個不想面對而充滿不安的自己</w:t>
      </w: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。我的考運不錯，成績並不頂尖的我上了師大附中，這讓我的老師們跌破了眼鏡。在蟬聲綿綿的八月天裡，我忐忑不安的到新學校去，註冊完的第一件事，就去了吉他社。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這大概是我走向今天這個命運的起點吧。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如果我當初分數有所不同，也許，會跟著當時暗戀的女生，進了泰北初中一起念美術。當然，這麼一來，世界上就沒有一個叫做五月天的樂團，而你們就不會認識我。但</w:t>
      </w: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lastRenderedPageBreak/>
        <w:t>我想，我應該會過著另外一種不同的美麗生活吧。說不定少了更多的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煩惱，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多了更多的快樂。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  <w:u w:val="dotDotDash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  <w:u w:val="dotDotDash"/>
        </w:rPr>
        <w:t>到了今天，我還是不喜歡考試，它依然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  <w:u w:val="dotDotDash"/>
        </w:rPr>
        <w:t>虐待著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  <w:u w:val="dotDotDash"/>
        </w:rPr>
        <w:t>你們，如同虐待我的弟弟妹妹。但我想說，與其恨考試，不如靜下心來，就讓自己努力一回，為了自己，為了打開自己不一樣的命運。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 w:hint="eastAsia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我想，考試這玩意兒，真的會萬歲萬萬歲，因為它大概是競爭下唯一的公平規則吧。</w:t>
      </w:r>
    </w:p>
    <w:p w:rsid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 w:hint="eastAsia"/>
          <w:spacing w:val="-50"/>
          <w:sz w:val="36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各位考生，現在是清晨6：15分，你們大概正要從嚴重的睡眠不足中奮力的離開被窩，迎向又一天的挑戰。而我，正把沒寫完的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歌詞丟著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，寫著這篇應該算是你們看過最爛的鼓勵文。</w:t>
      </w:r>
    </w:p>
    <w:p w:rsidR="00FA1219" w:rsidRPr="00FA1219" w:rsidRDefault="00FA1219" w:rsidP="00FA1219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 w:hint="eastAsia"/>
          <w:spacing w:val="-50"/>
          <w:sz w:val="36"/>
          <w:u w:val="dotDotDash"/>
        </w:rPr>
      </w:pPr>
      <w:r w:rsidRPr="00FA1219">
        <w:rPr>
          <w:rFonts w:ascii="華康芸風體W3" w:eastAsia="華康芸風體W3" w:hAnsi="標楷體" w:cs="Times New Roman" w:hint="eastAsia"/>
          <w:spacing w:val="-50"/>
          <w:sz w:val="36"/>
          <w:u w:val="dotDotDash"/>
        </w:rPr>
        <w:t>其實，我只想說，無論現在的你是怎樣的心情，有人知道你的感覺，有人站在你這邊，有人在五月的某天的清晨，為你加油。</w:t>
      </w:r>
    </w:p>
    <w:p w:rsidR="00FA1219" w:rsidRDefault="00FA1219" w:rsidP="00FA1219">
      <w:pPr>
        <w:snapToGrid w:val="0"/>
        <w:spacing w:line="400" w:lineRule="exact"/>
        <w:rPr>
          <w:rFonts w:ascii="華康芸風體W3" w:eastAsia="華康芸風體W3" w:hAnsi="標楷體" w:cs="Times New Roman" w:hint="eastAsia"/>
          <w:spacing w:val="-50"/>
          <w:sz w:val="36"/>
        </w:rPr>
      </w:pP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（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嗯？考生在這裡鬼混？滾！</w:t>
      </w:r>
      <w:proofErr w:type="gramStart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快滾去</w:t>
      </w:r>
      <w:proofErr w:type="gramEnd"/>
      <w:r w:rsidRPr="00FA1219">
        <w:rPr>
          <w:rFonts w:ascii="華康芸風體W3" w:eastAsia="華康芸風體W3" w:hAnsi="標楷體" w:cs="Times New Roman" w:hint="eastAsia"/>
          <w:spacing w:val="-50"/>
          <w:sz w:val="36"/>
        </w:rPr>
        <w:t>讀書吧！五月天會一直等著你的。）</w:t>
      </w:r>
    </w:p>
    <w:p w:rsidR="00FA1219" w:rsidRPr="00FA1219" w:rsidRDefault="00FA1219" w:rsidP="00FA1219">
      <w:pPr>
        <w:snapToGrid w:val="0"/>
        <w:spacing w:line="400" w:lineRule="exact"/>
        <w:rPr>
          <w:rFonts w:ascii="華康芸風體W3" w:eastAsia="華康芸風體W3" w:hAnsi="標楷體" w:cs="Times New Roman"/>
          <w:b/>
          <w:color w:val="7030A0"/>
          <w:spacing w:val="-50"/>
          <w:sz w:val="40"/>
        </w:rPr>
      </w:pPr>
      <w:r w:rsidRPr="00FA1219">
        <w:rPr>
          <w:rFonts w:ascii="華康芸風體W3" w:eastAsia="華康芸風體W3" w:hAnsi="標楷體" w:cs="Times New Roman" w:hint="eastAsia"/>
          <w:b/>
          <w:color w:val="7030A0"/>
          <w:spacing w:val="-50"/>
          <w:sz w:val="40"/>
        </w:rPr>
        <w:t>祝福今年要奮戰的同學！咬牙忍耐，後面一定有更繽紛的日子在等著你。</w:t>
      </w:r>
    </w:p>
    <w:p w:rsidR="00FA1219" w:rsidRPr="00FA1219" w:rsidRDefault="00FA1219" w:rsidP="00FA1219">
      <w:pPr>
        <w:snapToGrid w:val="0"/>
        <w:spacing w:line="400" w:lineRule="exact"/>
        <w:rPr>
          <w:rFonts w:ascii="華康芸風體W3" w:eastAsia="華康芸風體W3" w:hAnsi="標楷體" w:cs="Times New Roman"/>
          <w:spacing w:val="-50"/>
          <w:sz w:val="36"/>
        </w:rPr>
      </w:pPr>
    </w:p>
    <w:p w:rsidR="00FA1219" w:rsidRPr="00FA1219" w:rsidRDefault="00FA1219" w:rsidP="00FA1219">
      <w:pPr>
        <w:snapToGrid w:val="0"/>
        <w:spacing w:line="400" w:lineRule="exact"/>
        <w:rPr>
          <w:rFonts w:ascii="華康芸風體W3" w:eastAsia="華康芸風體W3" w:hAnsi="標楷體" w:cs="Times New Roman"/>
          <w:spacing w:val="-50"/>
          <w:sz w:val="36"/>
        </w:rPr>
      </w:pPr>
      <w:r>
        <w:rPr>
          <w:rFonts w:ascii="華康芸風體W3" w:eastAsia="華康芸風體W3" w:hAnsi="標楷體" w:cs="Times New Roman" w:hint="eastAsia"/>
          <w:spacing w:val="-50"/>
          <w:sz w:val="36"/>
        </w:rPr>
        <w:t>資料來源</w:t>
      </w:r>
      <w:hyperlink r:id="rId9" w:history="1">
        <w:r w:rsidRPr="00FA1219">
          <w:rPr>
            <w:rStyle w:val="aa"/>
            <w:rFonts w:ascii="華康芸風體W3" w:eastAsia="華康芸風體W3" w:hAnsi="標楷體" w:cs="Times New Roman"/>
            <w:spacing w:val="-50"/>
            <w:sz w:val="36"/>
          </w:rPr>
          <w:t>http://blog.sina.com.cn/s/blog_4b66ade801009c8u.html</w:t>
        </w:r>
      </w:hyperlink>
    </w:p>
    <w:p w:rsidR="004A6008" w:rsidRPr="004A6008" w:rsidRDefault="004A6008" w:rsidP="00DD33E8">
      <w:pPr>
        <w:spacing w:afterLines="20" w:line="360" w:lineRule="exact"/>
        <w:ind w:left="284" w:hangingChars="109" w:hanging="284"/>
        <w:rPr>
          <w:rFonts w:ascii="華康芸風體W3" w:eastAsia="華康芸風體W3" w:hAnsi="標楷體" w:cs="Times New Roman"/>
          <w:b/>
          <w:spacing w:val="-50"/>
          <w:sz w:val="36"/>
        </w:rPr>
      </w:pPr>
    </w:p>
    <w:sectPr w:rsidR="004A6008" w:rsidRPr="004A6008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BD" w:rsidRDefault="00C71CBD" w:rsidP="000F3D92">
      <w:r>
        <w:separator/>
      </w:r>
    </w:p>
  </w:endnote>
  <w:endnote w:type="continuationSeparator" w:id="0">
    <w:p w:rsidR="00C71CBD" w:rsidRDefault="00C71CBD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BD" w:rsidRDefault="00C71CBD" w:rsidP="000F3D92">
      <w:r>
        <w:separator/>
      </w:r>
    </w:p>
  </w:footnote>
  <w:footnote w:type="continuationSeparator" w:id="0">
    <w:p w:rsidR="00C71CBD" w:rsidRDefault="00C71CBD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28"/>
    <w:multiLevelType w:val="hybridMultilevel"/>
    <w:tmpl w:val="3654A1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30EC"/>
    <w:multiLevelType w:val="hybridMultilevel"/>
    <w:tmpl w:val="F798168A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3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C2643"/>
    <w:multiLevelType w:val="hybridMultilevel"/>
    <w:tmpl w:val="05EEB354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BE02CF88">
      <w:start w:val="1"/>
      <w:numFmt w:val="taiwaneseCountingThousand"/>
      <w:lvlText w:val="%5."/>
      <w:lvlJc w:val="left"/>
      <w:pPr>
        <w:ind w:left="960" w:hanging="480"/>
      </w:pPr>
      <w:rPr>
        <w:rFonts w:hint="eastAsia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7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0">
    <w:nsid w:val="34891B6C"/>
    <w:multiLevelType w:val="hybridMultilevel"/>
    <w:tmpl w:val="557E49A6"/>
    <w:lvl w:ilvl="0" w:tplc="ECC282B4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8334859"/>
    <w:multiLevelType w:val="hybridMultilevel"/>
    <w:tmpl w:val="70A286A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D867828"/>
    <w:multiLevelType w:val="hybridMultilevel"/>
    <w:tmpl w:val="9CB66658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13">
    <w:nsid w:val="439F6F1B"/>
    <w:multiLevelType w:val="hybridMultilevel"/>
    <w:tmpl w:val="7186A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0C231B"/>
    <w:multiLevelType w:val="hybridMultilevel"/>
    <w:tmpl w:val="D676FC5A"/>
    <w:lvl w:ilvl="0" w:tplc="BE02CF88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B55642F"/>
    <w:multiLevelType w:val="hybridMultilevel"/>
    <w:tmpl w:val="73342FAC"/>
    <w:lvl w:ilvl="0" w:tplc="395AC366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2E1AA0"/>
    <w:multiLevelType w:val="hybridMultilevel"/>
    <w:tmpl w:val="DFF437E4"/>
    <w:lvl w:ilvl="0" w:tplc="616E4F1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EEC7C81"/>
    <w:multiLevelType w:val="hybridMultilevel"/>
    <w:tmpl w:val="46520486"/>
    <w:lvl w:ilvl="0" w:tplc="46BC2DD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9E22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04FD8"/>
    <w:rsid w:val="00007FAE"/>
    <w:rsid w:val="000157E8"/>
    <w:rsid w:val="00016617"/>
    <w:rsid w:val="00042E49"/>
    <w:rsid w:val="000533AA"/>
    <w:rsid w:val="00054578"/>
    <w:rsid w:val="00062A5B"/>
    <w:rsid w:val="0007508E"/>
    <w:rsid w:val="00097EB9"/>
    <w:rsid w:val="000A4087"/>
    <w:rsid w:val="000B4A44"/>
    <w:rsid w:val="000D0A4A"/>
    <w:rsid w:val="000D55EA"/>
    <w:rsid w:val="000F3D92"/>
    <w:rsid w:val="000F486B"/>
    <w:rsid w:val="00100862"/>
    <w:rsid w:val="00104709"/>
    <w:rsid w:val="00104FA8"/>
    <w:rsid w:val="00111D92"/>
    <w:rsid w:val="00112991"/>
    <w:rsid w:val="00116FAA"/>
    <w:rsid w:val="00117A9A"/>
    <w:rsid w:val="00127D55"/>
    <w:rsid w:val="00144477"/>
    <w:rsid w:val="00155A31"/>
    <w:rsid w:val="001758D6"/>
    <w:rsid w:val="001775C5"/>
    <w:rsid w:val="001913C2"/>
    <w:rsid w:val="001A5AA9"/>
    <w:rsid w:val="001B7C4B"/>
    <w:rsid w:val="001D48F6"/>
    <w:rsid w:val="001F3E1E"/>
    <w:rsid w:val="002037A9"/>
    <w:rsid w:val="002434B1"/>
    <w:rsid w:val="0027507A"/>
    <w:rsid w:val="00281B78"/>
    <w:rsid w:val="00285AC8"/>
    <w:rsid w:val="002876AE"/>
    <w:rsid w:val="002B6C86"/>
    <w:rsid w:val="00311307"/>
    <w:rsid w:val="0034205A"/>
    <w:rsid w:val="00365048"/>
    <w:rsid w:val="003711F2"/>
    <w:rsid w:val="003A50AD"/>
    <w:rsid w:val="003C48C1"/>
    <w:rsid w:val="003C709B"/>
    <w:rsid w:val="003E5EF6"/>
    <w:rsid w:val="003F4C4D"/>
    <w:rsid w:val="00401774"/>
    <w:rsid w:val="00406AB0"/>
    <w:rsid w:val="00423EAE"/>
    <w:rsid w:val="00436BCD"/>
    <w:rsid w:val="00447A37"/>
    <w:rsid w:val="00466DED"/>
    <w:rsid w:val="00477653"/>
    <w:rsid w:val="00494D5F"/>
    <w:rsid w:val="004A466C"/>
    <w:rsid w:val="004A6008"/>
    <w:rsid w:val="004B2C2E"/>
    <w:rsid w:val="004C20B4"/>
    <w:rsid w:val="004C53E4"/>
    <w:rsid w:val="004E49C3"/>
    <w:rsid w:val="004F02A2"/>
    <w:rsid w:val="004F388E"/>
    <w:rsid w:val="0051363A"/>
    <w:rsid w:val="00535E84"/>
    <w:rsid w:val="005363B9"/>
    <w:rsid w:val="005415CF"/>
    <w:rsid w:val="00591C83"/>
    <w:rsid w:val="00593DD1"/>
    <w:rsid w:val="005B7256"/>
    <w:rsid w:val="005B7DAB"/>
    <w:rsid w:val="005D5501"/>
    <w:rsid w:val="005E07AF"/>
    <w:rsid w:val="005F3409"/>
    <w:rsid w:val="006300E4"/>
    <w:rsid w:val="006323E5"/>
    <w:rsid w:val="00633D8F"/>
    <w:rsid w:val="0065745D"/>
    <w:rsid w:val="006712FD"/>
    <w:rsid w:val="006971A1"/>
    <w:rsid w:val="006D0C19"/>
    <w:rsid w:val="006E6582"/>
    <w:rsid w:val="006E79AA"/>
    <w:rsid w:val="006F0890"/>
    <w:rsid w:val="00700F4B"/>
    <w:rsid w:val="007167C0"/>
    <w:rsid w:val="007303D4"/>
    <w:rsid w:val="00745ECA"/>
    <w:rsid w:val="0076047A"/>
    <w:rsid w:val="00791F8D"/>
    <w:rsid w:val="0079661E"/>
    <w:rsid w:val="007B04BE"/>
    <w:rsid w:val="007D259F"/>
    <w:rsid w:val="007D68E0"/>
    <w:rsid w:val="007D7BA4"/>
    <w:rsid w:val="007E3E1E"/>
    <w:rsid w:val="007E7163"/>
    <w:rsid w:val="007F2D66"/>
    <w:rsid w:val="00804555"/>
    <w:rsid w:val="00811373"/>
    <w:rsid w:val="008207CC"/>
    <w:rsid w:val="00827A9E"/>
    <w:rsid w:val="00833200"/>
    <w:rsid w:val="008721D5"/>
    <w:rsid w:val="00885A95"/>
    <w:rsid w:val="00894CC8"/>
    <w:rsid w:val="00897A87"/>
    <w:rsid w:val="008A19BE"/>
    <w:rsid w:val="008B10DC"/>
    <w:rsid w:val="008D57B3"/>
    <w:rsid w:val="008D7D3B"/>
    <w:rsid w:val="008F51AB"/>
    <w:rsid w:val="00922CAE"/>
    <w:rsid w:val="00925782"/>
    <w:rsid w:val="00946D7E"/>
    <w:rsid w:val="009816FF"/>
    <w:rsid w:val="0098632B"/>
    <w:rsid w:val="009906A6"/>
    <w:rsid w:val="009974A6"/>
    <w:rsid w:val="009A7180"/>
    <w:rsid w:val="009D0BF6"/>
    <w:rsid w:val="00A34F18"/>
    <w:rsid w:val="00A54CFF"/>
    <w:rsid w:val="00A93BCE"/>
    <w:rsid w:val="00A9442F"/>
    <w:rsid w:val="00AB1C21"/>
    <w:rsid w:val="00AD3A41"/>
    <w:rsid w:val="00AF14CA"/>
    <w:rsid w:val="00B2152C"/>
    <w:rsid w:val="00B2211D"/>
    <w:rsid w:val="00B27C0E"/>
    <w:rsid w:val="00B4032D"/>
    <w:rsid w:val="00B546CB"/>
    <w:rsid w:val="00B61B7C"/>
    <w:rsid w:val="00B77A52"/>
    <w:rsid w:val="00B86B68"/>
    <w:rsid w:val="00BC1F85"/>
    <w:rsid w:val="00BE3BF1"/>
    <w:rsid w:val="00BE6CC7"/>
    <w:rsid w:val="00C27DBA"/>
    <w:rsid w:val="00C319C9"/>
    <w:rsid w:val="00C35911"/>
    <w:rsid w:val="00C515DD"/>
    <w:rsid w:val="00C567F8"/>
    <w:rsid w:val="00C60A9E"/>
    <w:rsid w:val="00C6377B"/>
    <w:rsid w:val="00C71CBD"/>
    <w:rsid w:val="00CB45B4"/>
    <w:rsid w:val="00CF0090"/>
    <w:rsid w:val="00CF0D93"/>
    <w:rsid w:val="00CF7BD2"/>
    <w:rsid w:val="00D249D0"/>
    <w:rsid w:val="00D96A3E"/>
    <w:rsid w:val="00DA0649"/>
    <w:rsid w:val="00DA25F2"/>
    <w:rsid w:val="00DD33E8"/>
    <w:rsid w:val="00E00E8B"/>
    <w:rsid w:val="00E0466B"/>
    <w:rsid w:val="00E047D9"/>
    <w:rsid w:val="00E17509"/>
    <w:rsid w:val="00E35E4F"/>
    <w:rsid w:val="00E52B45"/>
    <w:rsid w:val="00E954F5"/>
    <w:rsid w:val="00EA15A9"/>
    <w:rsid w:val="00EA69A3"/>
    <w:rsid w:val="00ED73A7"/>
    <w:rsid w:val="00EE22C1"/>
    <w:rsid w:val="00EF36B5"/>
    <w:rsid w:val="00EF4BE5"/>
    <w:rsid w:val="00F13744"/>
    <w:rsid w:val="00F260CB"/>
    <w:rsid w:val="00F337E2"/>
    <w:rsid w:val="00F67206"/>
    <w:rsid w:val="00F8110F"/>
    <w:rsid w:val="00F86E22"/>
    <w:rsid w:val="00F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2B45"/>
    <w:rPr>
      <w:b/>
      <w:bCs/>
    </w:rPr>
  </w:style>
  <w:style w:type="character" w:customStyle="1" w:styleId="st1">
    <w:name w:val="st1"/>
    <w:basedOn w:val="a0"/>
    <w:rsid w:val="00E047D9"/>
  </w:style>
  <w:style w:type="table" w:styleId="ac">
    <w:name w:val="Table Grid"/>
    <w:basedOn w:val="a1"/>
    <w:uiPriority w:val="59"/>
    <w:rsid w:val="005E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7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C709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94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87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2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1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23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.tw/ma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sina.com.cn/s/blog_4b66ade801009c8u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481D-BA2D-4135-90C2-527A516F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10</cp:revision>
  <cp:lastPrinted>2012-04-26T02:14:00Z</cp:lastPrinted>
  <dcterms:created xsi:type="dcterms:W3CDTF">2012-04-27T04:48:00Z</dcterms:created>
  <dcterms:modified xsi:type="dcterms:W3CDTF">2012-05-24T02:53:00Z</dcterms:modified>
</cp:coreProperties>
</file>