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7A7E2D">
      <w:pPr>
        <w:snapToGrid w:val="0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81665E" w:rsidP="007A7E2D">
      <w:pPr>
        <w:snapToGrid w:val="0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100.10.</w:t>
      </w:r>
      <w:r w:rsidR="00333A3E">
        <w:rPr>
          <w:rFonts w:ascii="王漢宗綜藝體繁" w:eastAsia="王漢宗綜藝體繁" w:hint="eastAsia"/>
          <w:szCs w:val="24"/>
        </w:rPr>
        <w:t>21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333A3E" w:rsidRDefault="000F3D92" w:rsidP="00A679F5">
      <w:pPr>
        <w:snapToGrid w:val="0"/>
        <w:spacing w:afterLines="2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B91045" w:rsidRPr="00A679F5" w:rsidRDefault="00B91045" w:rsidP="00A679F5">
      <w:pPr>
        <w:pStyle w:val="a7"/>
        <w:numPr>
          <w:ilvl w:val="0"/>
          <w:numId w:val="1"/>
        </w:numPr>
        <w:snapToGrid w:val="0"/>
        <w:spacing w:afterLines="20" w:line="32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A679F5">
        <w:rPr>
          <w:rFonts w:ascii="文鼎粗鋼筆行楷" w:eastAsia="文鼎粗鋼筆行楷" w:hint="eastAsia"/>
          <w:bCs/>
          <w:sz w:val="26"/>
          <w:szCs w:val="26"/>
        </w:rPr>
        <w:t>微笑天使-「同儕輔導」開跑</w:t>
      </w:r>
      <w:proofErr w:type="gramStart"/>
      <w:r w:rsidRPr="00A679F5">
        <w:rPr>
          <w:rFonts w:ascii="文鼎粗鋼筆行楷" w:eastAsia="文鼎粗鋼筆行楷" w:hint="eastAsia"/>
          <w:bCs/>
          <w:sz w:val="26"/>
          <w:szCs w:val="26"/>
        </w:rPr>
        <w:t>囉</w:t>
      </w:r>
      <w:proofErr w:type="gramEnd"/>
      <w:r w:rsidRPr="00A679F5">
        <w:rPr>
          <w:rFonts w:ascii="文鼎粗鋼筆行楷" w:eastAsia="文鼎粗鋼筆行楷" w:hint="eastAsia"/>
          <w:bCs/>
          <w:sz w:val="26"/>
          <w:szCs w:val="26"/>
        </w:rPr>
        <w:t>，請有意願參加的高一同學，於10/26(三)前繳交申請表至輔導室。</w:t>
      </w:r>
    </w:p>
    <w:p w:rsidR="00A679F5" w:rsidRPr="00A679F5" w:rsidRDefault="00A679F5" w:rsidP="00A679F5">
      <w:pPr>
        <w:pStyle w:val="a7"/>
        <w:numPr>
          <w:ilvl w:val="0"/>
          <w:numId w:val="1"/>
        </w:numPr>
        <w:snapToGrid w:val="0"/>
        <w:spacing w:afterLines="20" w:line="320" w:lineRule="exact"/>
        <w:ind w:leftChars="0" w:left="482" w:hanging="482"/>
        <w:rPr>
          <w:rFonts w:ascii="標楷體" w:eastAsia="標楷體" w:hAnsi="標楷體"/>
          <w:bCs/>
          <w:sz w:val="26"/>
          <w:szCs w:val="26"/>
        </w:rPr>
      </w:pPr>
      <w:r w:rsidRPr="00A679F5">
        <w:rPr>
          <w:rFonts w:ascii="文鼎粗鋼筆行楷" w:eastAsia="文鼎粗鋼筆行楷" w:hint="eastAsia"/>
          <w:bCs/>
          <w:sz w:val="26"/>
          <w:szCs w:val="26"/>
        </w:rPr>
        <w:t>10/28（五）六、七節將邀請海外醫療暨醫學倫理中心執行長高小玲小姐，與同學分享「國際志工」的主題。</w:t>
      </w:r>
      <w:r w:rsidRPr="00A679F5">
        <w:rPr>
          <w:rFonts w:ascii="文鼎粗鋼筆行楷" w:eastAsia="文鼎粗鋼筆行楷" w:hint="eastAsia"/>
          <w:bCs/>
          <w:sz w:val="26"/>
          <w:szCs w:val="26"/>
          <w:u w:val="double"/>
        </w:rPr>
        <w:t>請參與班級：103、105、109、110、118、205、211、213、314、317、318務必準時進入禮堂聆聽講座</w:t>
      </w:r>
      <w:r w:rsidRPr="00A679F5">
        <w:rPr>
          <w:rFonts w:ascii="文鼎粗鋼筆行楷" w:eastAsia="文鼎粗鋼筆行楷" w:hint="eastAsia"/>
          <w:bCs/>
          <w:sz w:val="26"/>
          <w:szCs w:val="26"/>
        </w:rPr>
        <w:t>。（未準時入場的班級將取消未來自由報名講座的資格）。</w:t>
      </w:r>
    </w:p>
    <w:p w:rsidR="00A679F5" w:rsidRPr="00A679F5" w:rsidRDefault="00A679F5" w:rsidP="00A679F5">
      <w:pPr>
        <w:pStyle w:val="a7"/>
        <w:numPr>
          <w:ilvl w:val="0"/>
          <w:numId w:val="1"/>
        </w:numPr>
        <w:snapToGrid w:val="0"/>
        <w:spacing w:afterLines="20" w:line="320" w:lineRule="exact"/>
        <w:ind w:leftChars="0" w:left="482" w:hanging="482"/>
        <w:rPr>
          <w:rFonts w:ascii="文鼎粗鋼筆行楷" w:eastAsia="文鼎粗鋼筆行楷" w:hint="eastAsia"/>
          <w:bCs/>
          <w:sz w:val="26"/>
          <w:szCs w:val="26"/>
        </w:rPr>
      </w:pPr>
      <w:r w:rsidRPr="00A679F5">
        <w:rPr>
          <w:rFonts w:ascii="文鼎粗鋼筆行楷" w:eastAsia="文鼎粗鋼筆行楷" w:hint="eastAsia"/>
          <w:bCs/>
          <w:sz w:val="26"/>
          <w:szCs w:val="26"/>
        </w:rPr>
        <w:t>11月起即將辦理一系列大學校系介紹活動，歡迎同學踴躍報名(報名方式請見黃色的講座宣傳單)。</w:t>
      </w:r>
      <w:r w:rsidRPr="00A679F5">
        <w:rPr>
          <w:rFonts w:ascii="文鼎粗鋼筆行楷" w:eastAsia="文鼎粗鋼筆行楷" w:hint="eastAsia"/>
          <w:bCs/>
          <w:sz w:val="26"/>
          <w:szCs w:val="26"/>
          <w:u w:val="double"/>
        </w:rPr>
        <w:t>如人數超過場地可容納人數，將優先錄取高</w:t>
      </w:r>
      <w:proofErr w:type="gramStart"/>
      <w:r w:rsidRPr="00A679F5">
        <w:rPr>
          <w:rFonts w:ascii="文鼎粗鋼筆行楷" w:eastAsia="文鼎粗鋼筆行楷" w:hint="eastAsia"/>
          <w:bCs/>
          <w:sz w:val="26"/>
          <w:szCs w:val="26"/>
          <w:u w:val="double"/>
        </w:rPr>
        <w:t>三</w:t>
      </w:r>
      <w:proofErr w:type="gramEnd"/>
      <w:r w:rsidRPr="00A679F5">
        <w:rPr>
          <w:rFonts w:ascii="文鼎粗鋼筆行楷" w:eastAsia="文鼎粗鋼筆行楷" w:hint="eastAsia"/>
          <w:bCs/>
          <w:sz w:val="26"/>
          <w:szCs w:val="26"/>
          <w:u w:val="double"/>
        </w:rPr>
        <w:t>，再考慮報名先後順序</w:t>
      </w:r>
      <w:r w:rsidRPr="00A679F5">
        <w:rPr>
          <w:rFonts w:ascii="文鼎粗鋼筆行楷" w:eastAsia="文鼎粗鋼筆行楷" w:hint="eastAsia"/>
          <w:bCs/>
          <w:sz w:val="26"/>
          <w:szCs w:val="26"/>
        </w:rPr>
        <w:t>。也請想報名的同學慎重選擇參加的場次，避免占名額。輔導室會在報名截止日期後將錄取名單請輔導股長公布在班上。</w:t>
      </w:r>
    </w:p>
    <w:p w:rsidR="00B91045" w:rsidRPr="00A679F5" w:rsidRDefault="00A679F5" w:rsidP="00A679F5">
      <w:pPr>
        <w:pStyle w:val="a7"/>
        <w:numPr>
          <w:ilvl w:val="0"/>
          <w:numId w:val="1"/>
        </w:numPr>
        <w:snapToGrid w:val="0"/>
        <w:spacing w:afterLines="20" w:line="32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A679F5">
        <w:rPr>
          <w:rFonts w:ascii="文鼎粗鋼筆行楷" w:eastAsia="文鼎粗鋼筆行楷" w:hint="eastAsia"/>
          <w:bCs/>
          <w:sz w:val="26"/>
          <w:szCs w:val="26"/>
        </w:rPr>
        <w:t>「高三學系探索量表」個人結果及解釋，已發下至高三每</w:t>
      </w:r>
      <w:proofErr w:type="gramStart"/>
      <w:r w:rsidRPr="00A679F5">
        <w:rPr>
          <w:rFonts w:ascii="文鼎粗鋼筆行楷" w:eastAsia="文鼎粗鋼筆行楷" w:hint="eastAsia"/>
          <w:bCs/>
          <w:sz w:val="26"/>
          <w:szCs w:val="26"/>
        </w:rPr>
        <w:t>個</w:t>
      </w:r>
      <w:proofErr w:type="gramEnd"/>
      <w:r w:rsidRPr="00A679F5">
        <w:rPr>
          <w:rFonts w:ascii="文鼎粗鋼筆行楷" w:eastAsia="文鼎粗鋼筆行楷" w:hint="eastAsia"/>
          <w:bCs/>
          <w:sz w:val="26"/>
          <w:szCs w:val="26"/>
        </w:rPr>
        <w:t>同學手上參考，</w:t>
      </w:r>
      <w:r w:rsidRPr="00A679F5">
        <w:rPr>
          <w:rFonts w:ascii="文鼎粗鋼筆行楷" w:eastAsia="文鼎粗鋼筆行楷" w:hint="eastAsia"/>
          <w:bCs/>
          <w:sz w:val="26"/>
          <w:szCs w:val="26"/>
          <w:u w:val="double"/>
        </w:rPr>
        <w:t>請同學善用此測驗結果聚焦自己適合的配對學群</w:t>
      </w:r>
      <w:r w:rsidRPr="00A679F5">
        <w:rPr>
          <w:rFonts w:ascii="文鼎粗鋼筆行楷" w:eastAsia="文鼎粗鋼筆行楷" w:hint="eastAsia"/>
          <w:bCs/>
          <w:sz w:val="26"/>
          <w:szCs w:val="26"/>
        </w:rPr>
        <w:t>，如有任何疑惑，也歡迎來輔導室</w:t>
      </w:r>
      <w:proofErr w:type="gramStart"/>
      <w:r w:rsidRPr="00A679F5">
        <w:rPr>
          <w:rFonts w:ascii="文鼎粗鋼筆行楷" w:eastAsia="文鼎粗鋼筆行楷" w:hint="eastAsia"/>
          <w:bCs/>
          <w:sz w:val="26"/>
          <w:szCs w:val="26"/>
        </w:rPr>
        <w:t>找韻蓉</w:t>
      </w:r>
      <w:proofErr w:type="gramEnd"/>
      <w:r w:rsidRPr="00A679F5">
        <w:rPr>
          <w:rFonts w:ascii="文鼎粗鋼筆行楷" w:eastAsia="文鼎粗鋼筆行楷" w:hint="eastAsia"/>
          <w:bCs/>
          <w:sz w:val="26"/>
          <w:szCs w:val="26"/>
        </w:rPr>
        <w:t>老師一起討論。</w:t>
      </w:r>
    </w:p>
    <w:p w:rsidR="005A699E" w:rsidRPr="00A679F5" w:rsidRDefault="000F3D92" w:rsidP="00A679F5">
      <w:pPr>
        <w:snapToGrid w:val="0"/>
        <w:spacing w:afterLines="10" w:line="240" w:lineRule="atLeast"/>
        <w:rPr>
          <w:rFonts w:ascii="文鼎粗鋼筆行楷" w:eastAsia="文鼎粗鋼筆行楷"/>
          <w:bCs/>
          <w:sz w:val="26"/>
          <w:szCs w:val="26"/>
        </w:rPr>
      </w:pPr>
      <w:r w:rsidRPr="00A679F5">
        <w:rPr>
          <w:rFonts w:ascii="王漢宗綜藝體繁" w:eastAsia="王漢宗綜藝體繁" w:hint="eastAsia"/>
          <w:sz w:val="32"/>
          <w:szCs w:val="32"/>
        </w:rPr>
        <w:t>心靈廣場</w:t>
      </w:r>
      <w:r w:rsidR="00A679F5">
        <w:rPr>
          <w:rFonts w:ascii="王漢宗綜藝體繁" w:eastAsia="王漢宗綜藝體繁" w:hint="eastAsia"/>
          <w:sz w:val="32"/>
          <w:szCs w:val="32"/>
        </w:rPr>
        <w:t>：</w:t>
      </w:r>
      <w:r w:rsidR="00A679F5" w:rsidRPr="004A43F9"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9" type="#_x0000_t176" style="position:absolute;margin-left:150.25pt;margin-top:17.85pt;width:247pt;height:31.95pt;z-index:251660288;mso-position-horizontal-relative:text;mso-position-vertical-relative:text" fillcolor="#ca6ca2" strokecolor="#f2f2f2 [3041]" strokeweight="3pt">
            <v:fill color2="#5d324b" rotate="t"/>
            <v:shadow on="t" type="perspective" color="#4e6128 [1606]" opacity=".5" offset="1pt" offset2="-1pt"/>
            <v:textbox style="mso-next-textbox:#_x0000_s2059">
              <w:txbxContent>
                <w:p w:rsidR="00A679F5" w:rsidRDefault="00A679F5" w:rsidP="00A679F5">
                  <w:pPr>
                    <w:snapToGrid w:val="0"/>
                    <w:jc w:val="center"/>
                    <w:rPr>
                      <w:rFonts w:ascii="雅坊美工12" w:eastAsia="雅坊美工12" w:hAnsi="標楷體" w:cs="細明體"/>
                      <w:sz w:val="36"/>
                      <w:szCs w:val="36"/>
                    </w:rPr>
                  </w:pPr>
                  <w:r w:rsidRPr="00207106">
                    <w:rPr>
                      <w:rFonts w:ascii="雅坊美工12" w:eastAsia="雅坊美工12" w:hAnsi="標楷體" w:hint="eastAsia"/>
                      <w:sz w:val="36"/>
                      <w:szCs w:val="36"/>
                    </w:rPr>
                    <w:t>考前</w:t>
                  </w:r>
                  <w:r w:rsidRPr="00207106">
                    <w:rPr>
                      <w:rFonts w:ascii="雅坊美工12" w:eastAsia="雅坊美工12" w:hAnsi="標楷體" w:cs="細明體" w:hint="eastAsia"/>
                      <w:sz w:val="36"/>
                      <w:szCs w:val="36"/>
                    </w:rPr>
                    <w:t>衝刺的身體調養</w:t>
                  </w:r>
                  <w:r>
                    <w:rPr>
                      <w:rFonts w:ascii="雅坊美工12" w:eastAsia="雅坊美工12" w:hAnsi="標楷體" w:cs="細明體" w:hint="eastAsia"/>
                      <w:sz w:val="36"/>
                      <w:szCs w:val="36"/>
                    </w:rPr>
                    <w:t>Part3</w:t>
                  </w:r>
                </w:p>
                <w:p w:rsidR="00A679F5" w:rsidRPr="00207106" w:rsidRDefault="00A679F5" w:rsidP="00A679F5">
                  <w:pPr>
                    <w:snapToGrid w:val="0"/>
                    <w:jc w:val="center"/>
                    <w:rPr>
                      <w:rFonts w:ascii="雅坊美工12" w:eastAsia="雅坊美工12"/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A679F5" w:rsidRPr="00A679F5">
        <w:rPr>
          <w:rFonts w:ascii="文鼎粗鋼筆行楷" w:eastAsia="文鼎粗鋼筆行楷" w:hint="eastAsia"/>
          <w:bCs/>
          <w:sz w:val="26"/>
          <w:szCs w:val="26"/>
        </w:rPr>
        <w:t>輔導室延續上周的身體調養妙方，讓同學學習自我</w:t>
      </w:r>
      <w:proofErr w:type="gramStart"/>
      <w:r w:rsidR="00A679F5" w:rsidRPr="00A679F5">
        <w:rPr>
          <w:rFonts w:ascii="文鼎粗鋼筆行楷" w:eastAsia="文鼎粗鋼筆行楷" w:hint="eastAsia"/>
          <w:bCs/>
          <w:sz w:val="26"/>
          <w:szCs w:val="26"/>
        </w:rPr>
        <w:t>照護喔</w:t>
      </w:r>
      <w:proofErr w:type="gramEnd"/>
      <w:r w:rsidR="00A679F5" w:rsidRPr="00A679F5">
        <w:rPr>
          <w:rFonts w:ascii="文鼎粗鋼筆行楷" w:eastAsia="文鼎粗鋼筆行楷" w:hint="eastAsia"/>
          <w:bCs/>
          <w:sz w:val="26"/>
          <w:szCs w:val="26"/>
        </w:rPr>
        <w:t>！</w:t>
      </w:r>
    </w:p>
    <w:p w:rsidR="00333A3E" w:rsidRPr="00333A3E" w:rsidRDefault="00333A3E" w:rsidP="00333A3E">
      <w:pPr>
        <w:rPr>
          <w:rFonts w:ascii="雅坊美工12" w:eastAsia="雅坊美工12" w:hAnsi="標楷體"/>
          <w:sz w:val="28"/>
          <w:szCs w:val="28"/>
          <w:bdr w:val="single" w:sz="4" w:space="0" w:color="auto"/>
        </w:rPr>
      </w:pPr>
      <w:r w:rsidRPr="00333A3E">
        <w:rPr>
          <w:rFonts w:ascii="雅坊美工12" w:eastAsia="雅坊美工12" w:hAnsi="標楷體" w:hint="eastAsia"/>
          <w:sz w:val="28"/>
          <w:szCs w:val="28"/>
          <w:bdr w:val="single" w:sz="4" w:space="0" w:color="auto"/>
        </w:rPr>
        <w:t>提神</w:t>
      </w:r>
    </w:p>
    <w:p w:rsidR="00333A3E" w:rsidRPr="00EC636F" w:rsidRDefault="00333A3E" w:rsidP="007A7E2D">
      <w:pPr>
        <w:pStyle w:val="a7"/>
        <w:numPr>
          <w:ilvl w:val="0"/>
          <w:numId w:val="10"/>
        </w:numPr>
        <w:spacing w:line="340" w:lineRule="exact"/>
        <w:ind w:leftChars="0" w:left="340" w:hanging="340"/>
        <w:rPr>
          <w:rFonts w:ascii="華康芸風體W3" w:eastAsia="華康芸風體W3" w:hAnsi="標楷體"/>
          <w:b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前提是要有神可提！</w:t>
      </w:r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  <w:shd w:val="pct15" w:color="auto" w:fill="FFFFFF"/>
        </w:rPr>
        <w:t>靠咖啡、茶葉、蠻牛提神僅是殺雞取卵</w:t>
      </w: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，無法讓頭腦有效運用</w:t>
      </w:r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</w:rPr>
        <w:t>。</w:t>
      </w:r>
    </w:p>
    <w:p w:rsidR="00333A3E" w:rsidRPr="00EC636F" w:rsidRDefault="00333A3E" w:rsidP="007A7E2D">
      <w:pPr>
        <w:pStyle w:val="a7"/>
        <w:numPr>
          <w:ilvl w:val="0"/>
          <w:numId w:val="10"/>
        </w:numPr>
        <w:spacing w:line="340" w:lineRule="exact"/>
        <w:ind w:leftChars="0" w:left="340" w:hanging="340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  <w:shd w:val="pct15" w:color="auto" w:fill="FFFFFF"/>
        </w:rPr>
        <w:t>精神的最佳來源是睡眠與運動</w:t>
      </w: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，睡眠讓身體得到充份休息，運動讓身體與精神動靜相配合。在時間不夠的狀況下可閉目養神，讓腦部沈靜一下。</w:t>
      </w:r>
    </w:p>
    <w:p w:rsidR="00333A3E" w:rsidRPr="00EC636F" w:rsidRDefault="00333A3E" w:rsidP="007A7E2D">
      <w:pPr>
        <w:pStyle w:val="a7"/>
        <w:numPr>
          <w:ilvl w:val="0"/>
          <w:numId w:val="10"/>
        </w:numPr>
        <w:spacing w:line="340" w:lineRule="exact"/>
        <w:ind w:leftChars="0" w:left="340" w:hanging="340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膳食以新鮮、容易吸收的食物最佳、量不宜過、約七到八分飽。</w:t>
      </w:r>
    </w:p>
    <w:p w:rsidR="00333A3E" w:rsidRPr="00EC636F" w:rsidRDefault="00333A3E" w:rsidP="007A7E2D">
      <w:pPr>
        <w:pStyle w:val="a7"/>
        <w:numPr>
          <w:ilvl w:val="0"/>
          <w:numId w:val="10"/>
        </w:numPr>
        <w:spacing w:line="340" w:lineRule="exact"/>
        <w:ind w:leftChars="0" w:left="340" w:hanging="340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  <w:shd w:val="pct15" w:color="auto" w:fill="FFFFFF"/>
        </w:rPr>
        <w:t>睡眠時</w:t>
      </w:r>
      <w:proofErr w:type="gramStart"/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  <w:shd w:val="pct15" w:color="auto" w:fill="FFFFFF"/>
        </w:rPr>
        <w:t>空間宜暗</w:t>
      </w:r>
      <w:proofErr w:type="gramEnd"/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  <w:shd w:val="pct15" w:color="auto" w:fill="FFFFFF"/>
        </w:rPr>
        <w:t>，</w:t>
      </w: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讓腦部獲得最少的刺激。清新、流通的空氣可提升睡眠品質。</w:t>
      </w:r>
    </w:p>
    <w:p w:rsidR="00333A3E" w:rsidRPr="00EC636F" w:rsidRDefault="00333A3E" w:rsidP="007A7E2D">
      <w:pPr>
        <w:pStyle w:val="a7"/>
        <w:numPr>
          <w:ilvl w:val="0"/>
          <w:numId w:val="10"/>
        </w:numPr>
        <w:spacing w:line="340" w:lineRule="exact"/>
        <w:ind w:leftChars="0" w:left="340" w:hanging="340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高度、軟硬適中的寢具讓循環順暢有助睡眠。細、長、慢、勻的呼吸讓呼吸器官獲得舒展。</w:t>
      </w:r>
    </w:p>
    <w:p w:rsidR="00333A3E" w:rsidRPr="00EC636F" w:rsidRDefault="00333A3E" w:rsidP="007A7E2D">
      <w:pPr>
        <w:pStyle w:val="a7"/>
        <w:numPr>
          <w:ilvl w:val="0"/>
          <w:numId w:val="10"/>
        </w:numPr>
        <w:spacing w:line="340" w:lineRule="exact"/>
        <w:ind w:leftChars="0" w:left="340" w:hanging="340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proofErr w:type="gramStart"/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睡覺前宜放鬆</w:t>
      </w:r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身體，可</w:t>
      </w:r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  <w:shd w:val="pct15" w:color="auto" w:fill="FFFFFF"/>
        </w:rPr>
        <w:t>做簡單的放鬆動作</w:t>
      </w:r>
      <w:proofErr w:type="gramStart"/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  <w:shd w:val="pct15" w:color="auto" w:fill="FFFFFF"/>
        </w:rPr>
        <w:t>如肢節常搖</w:t>
      </w:r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。</w:t>
      </w:r>
    </w:p>
    <w:p w:rsidR="00333A3E" w:rsidRPr="00EC636F" w:rsidRDefault="00333A3E" w:rsidP="007A7E2D">
      <w:pPr>
        <w:pStyle w:val="a7"/>
        <w:numPr>
          <w:ilvl w:val="0"/>
          <w:numId w:val="10"/>
        </w:numPr>
        <w:spacing w:line="340" w:lineRule="exact"/>
        <w:ind w:leftChars="0" w:left="340" w:hanging="340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b/>
          <w:spacing w:val="-20"/>
          <w:w w:val="90"/>
          <w:sz w:val="40"/>
          <w:szCs w:val="40"/>
          <w:shd w:val="pct15" w:color="auto" w:fill="FFFFFF"/>
        </w:rPr>
        <w:t>睡前聆聽輕柔的音樂</w:t>
      </w: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、大自然的聲音、安祥的宗教音樂有助放鬆。</w:t>
      </w:r>
    </w:p>
    <w:p w:rsidR="00333A3E" w:rsidRPr="00EC636F" w:rsidRDefault="00333A3E" w:rsidP="007A7E2D">
      <w:pPr>
        <w:pStyle w:val="a7"/>
        <w:numPr>
          <w:ilvl w:val="0"/>
          <w:numId w:val="10"/>
        </w:numPr>
        <w:spacing w:line="340" w:lineRule="exact"/>
        <w:ind w:leftChars="0" w:left="340" w:hanging="340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睡眠環境溫度應適中。</w:t>
      </w:r>
    </w:p>
    <w:p w:rsidR="00333A3E" w:rsidRPr="00EC636F" w:rsidRDefault="00333A3E" w:rsidP="00B44CB7">
      <w:pPr>
        <w:rPr>
          <w:rFonts w:ascii="雅坊美工12" w:eastAsia="雅坊美工12" w:hAnsi="標楷體"/>
          <w:w w:val="80"/>
          <w:sz w:val="40"/>
          <w:szCs w:val="40"/>
          <w:bdr w:val="single" w:sz="4" w:space="0" w:color="auto"/>
        </w:rPr>
      </w:pPr>
      <w:r w:rsidRPr="00EC636F">
        <w:rPr>
          <w:rFonts w:ascii="雅坊美工12" w:eastAsia="雅坊美工12" w:hAnsi="標楷體" w:hint="eastAsia"/>
          <w:w w:val="80"/>
          <w:sz w:val="40"/>
          <w:szCs w:val="40"/>
          <w:bdr w:val="single" w:sz="4" w:space="0" w:color="auto"/>
        </w:rPr>
        <w:t>藥茶</w:t>
      </w:r>
    </w:p>
    <w:p w:rsidR="00333A3E" w:rsidRPr="00EC636F" w:rsidRDefault="00333A3E" w:rsidP="009A2427">
      <w:pPr>
        <w:pStyle w:val="a7"/>
        <w:numPr>
          <w:ilvl w:val="0"/>
          <w:numId w:val="13"/>
        </w:numPr>
        <w:spacing w:line="320" w:lineRule="exact"/>
        <w:ind w:leftChars="0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個人化的設計很重要，口味、效果應兼顧，劑量及加減法因人而異。以七十五公斤男性為例，將1500cc的水煮至1000-800cc為佳。</w:t>
      </w:r>
    </w:p>
    <w:p w:rsidR="00333A3E" w:rsidRPr="00EC636F" w:rsidRDefault="00333A3E" w:rsidP="009A2427">
      <w:pPr>
        <w:spacing w:line="320" w:lineRule="exact"/>
        <w:ind w:leftChars="150" w:left="360"/>
        <w:rPr>
          <w:rFonts w:ascii="華康芸風體W3" w:eastAsia="華康芸風體W3" w:hAnsi="標楷體"/>
          <w:spacing w:val="-20"/>
          <w:w w:val="90"/>
          <w:sz w:val="36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※</w:t>
      </w:r>
      <w:proofErr w:type="gramStart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補氣健脾</w:t>
      </w:r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：</w:t>
      </w:r>
    </w:p>
    <w:p w:rsidR="00333A3E" w:rsidRPr="00EC636F" w:rsidRDefault="00333A3E" w:rsidP="009A2427">
      <w:pPr>
        <w:spacing w:line="320" w:lineRule="exact"/>
        <w:ind w:leftChars="150" w:left="360"/>
        <w:rPr>
          <w:rFonts w:ascii="華康芸風體W3" w:eastAsia="華康芸風體W3" w:hAnsi="標楷體"/>
          <w:spacing w:val="-20"/>
          <w:w w:val="90"/>
          <w:sz w:val="36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黃</w:t>
      </w:r>
      <w:proofErr w:type="gramStart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耆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兩"/>
        </w:smartTagPr>
        <w:r w:rsidRPr="00EC636F">
          <w:rPr>
            <w:rFonts w:ascii="華康芸風體W3" w:eastAsia="華康芸風體W3" w:hAnsi="標楷體" w:hint="eastAsia"/>
            <w:spacing w:val="-20"/>
            <w:w w:val="90"/>
            <w:sz w:val="36"/>
            <w:szCs w:val="40"/>
          </w:rPr>
          <w:t>1</w:t>
        </w:r>
        <w:proofErr w:type="gramStart"/>
        <w:r w:rsidRPr="00EC636F">
          <w:rPr>
            <w:rFonts w:ascii="華康芸風體W3" w:eastAsia="華康芸風體W3" w:hAnsi="標楷體" w:hint="eastAsia"/>
            <w:spacing w:val="-20"/>
            <w:w w:val="90"/>
            <w:sz w:val="36"/>
            <w:szCs w:val="40"/>
          </w:rPr>
          <w:t>兩</w:t>
        </w:r>
      </w:smartTag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、黨參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兩"/>
        </w:smartTagPr>
        <w:r w:rsidRPr="00EC636F">
          <w:rPr>
            <w:rFonts w:ascii="華康芸風體W3" w:eastAsia="華康芸風體W3" w:hAnsi="標楷體" w:hint="eastAsia"/>
            <w:spacing w:val="-20"/>
            <w:w w:val="90"/>
            <w:sz w:val="36"/>
            <w:szCs w:val="40"/>
          </w:rPr>
          <w:t>1</w:t>
        </w:r>
        <w:proofErr w:type="gramStart"/>
        <w:r w:rsidRPr="00EC636F">
          <w:rPr>
            <w:rFonts w:ascii="華康芸風體W3" w:eastAsia="華康芸風體W3" w:hAnsi="標楷體" w:hint="eastAsia"/>
            <w:spacing w:val="-20"/>
            <w:w w:val="90"/>
            <w:sz w:val="36"/>
            <w:szCs w:val="40"/>
          </w:rPr>
          <w:t>兩</w:t>
        </w:r>
      </w:smartTag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、茯苓6錢、白</w:t>
      </w:r>
      <w:proofErr w:type="gramStart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朮</w:t>
      </w:r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6錢、大棗6錢、甘草1-2錢</w:t>
      </w:r>
    </w:p>
    <w:p w:rsidR="00333A3E" w:rsidRPr="00EC636F" w:rsidRDefault="00333A3E" w:rsidP="009A2427">
      <w:pPr>
        <w:spacing w:line="320" w:lineRule="exact"/>
        <w:ind w:leftChars="150" w:left="360"/>
        <w:rPr>
          <w:rFonts w:ascii="華康芸風體W3" w:eastAsia="華康芸風體W3" w:hAnsi="標楷體"/>
          <w:spacing w:val="-20"/>
          <w:w w:val="90"/>
          <w:sz w:val="36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※</w:t>
      </w:r>
      <w:proofErr w:type="gramStart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活血養血</w:t>
      </w:r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：當歸2錢、川芎2錢、地黃2錢、白芍2錢</w:t>
      </w:r>
    </w:p>
    <w:p w:rsidR="00333A3E" w:rsidRPr="00EC636F" w:rsidRDefault="00333A3E" w:rsidP="009A2427">
      <w:pPr>
        <w:spacing w:line="320" w:lineRule="exact"/>
        <w:ind w:leftChars="150" w:left="360"/>
        <w:rPr>
          <w:rFonts w:ascii="華康芸風體W3" w:eastAsia="華康芸風體W3" w:hAnsi="標楷體"/>
          <w:spacing w:val="-20"/>
          <w:w w:val="90"/>
          <w:sz w:val="36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※滋養肝腎：枸杞1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兩"/>
        </w:smartTagPr>
        <w:r w:rsidRPr="00EC636F">
          <w:rPr>
            <w:rFonts w:ascii="華康芸風體W3" w:eastAsia="華康芸風體W3" w:hAnsi="標楷體" w:hint="eastAsia"/>
            <w:spacing w:val="-20"/>
            <w:w w:val="90"/>
            <w:sz w:val="36"/>
            <w:szCs w:val="40"/>
          </w:rPr>
          <w:t>-2</w:t>
        </w:r>
        <w:proofErr w:type="gramStart"/>
        <w:r w:rsidRPr="00EC636F">
          <w:rPr>
            <w:rFonts w:ascii="華康芸風體W3" w:eastAsia="華康芸風體W3" w:hAnsi="標楷體" w:hint="eastAsia"/>
            <w:spacing w:val="-20"/>
            <w:w w:val="90"/>
            <w:sz w:val="36"/>
            <w:szCs w:val="40"/>
          </w:rPr>
          <w:t>兩</w:t>
        </w:r>
      </w:smartTag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、</w:t>
      </w:r>
      <w:proofErr w:type="gramStart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女貞子</w:t>
      </w:r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5錢</w:t>
      </w:r>
    </w:p>
    <w:p w:rsidR="00333A3E" w:rsidRPr="00EC636F" w:rsidRDefault="00333A3E" w:rsidP="009A2427">
      <w:pPr>
        <w:spacing w:line="320" w:lineRule="exact"/>
        <w:ind w:leftChars="150" w:left="360"/>
        <w:rPr>
          <w:rFonts w:ascii="華康芸風體W3" w:eastAsia="華康芸風體W3" w:hAnsi="標楷體"/>
          <w:spacing w:val="-20"/>
          <w:w w:val="90"/>
          <w:sz w:val="36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※</w:t>
      </w:r>
      <w:proofErr w:type="gramStart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行氣理</w:t>
      </w:r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氣：陳皮2錢(男生)、香菇2錢(女生)、香附</w:t>
      </w:r>
    </w:p>
    <w:p w:rsidR="00333A3E" w:rsidRPr="00EC636F" w:rsidRDefault="00333A3E" w:rsidP="009A2427">
      <w:pPr>
        <w:spacing w:line="320" w:lineRule="exact"/>
        <w:ind w:leftChars="150" w:left="360"/>
        <w:rPr>
          <w:rFonts w:ascii="華康芸風體W3" w:eastAsia="華康芸風體W3" w:hAnsi="標楷體"/>
          <w:spacing w:val="-20"/>
          <w:w w:val="90"/>
          <w:sz w:val="36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※上清頭目：菊花3錢、玫瑰花3錢、薄荷(夏)、桂枝(冬)</w:t>
      </w:r>
    </w:p>
    <w:p w:rsidR="005A699E" w:rsidRPr="00EC636F" w:rsidRDefault="00333A3E" w:rsidP="009A2427">
      <w:pPr>
        <w:spacing w:line="320" w:lineRule="exact"/>
        <w:ind w:leftChars="150" w:left="360"/>
        <w:rPr>
          <w:rFonts w:ascii="華康芸風體W3" w:eastAsia="華康芸風體W3" w:hAnsi="標楷體"/>
          <w:spacing w:val="-20"/>
          <w:w w:val="90"/>
          <w:sz w:val="36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★</w:t>
      </w:r>
      <w:r w:rsidRPr="00EC636F">
        <w:rPr>
          <w:rFonts w:ascii="華康芸風體W3" w:eastAsia="華康芸風體W3" w:hAnsi="標楷體" w:hint="eastAsia"/>
          <w:b/>
          <w:spacing w:val="-20"/>
          <w:w w:val="90"/>
          <w:sz w:val="36"/>
          <w:szCs w:val="40"/>
          <w:shd w:val="pct15" w:color="auto" w:fill="FFFFFF"/>
        </w:rPr>
        <w:t>用電鍋製作不易掌控，陶器或不鏽鋼都是較佳的選擇</w:t>
      </w:r>
      <w:r w:rsidRPr="00EC636F">
        <w:rPr>
          <w:rFonts w:ascii="華康芸風體W3" w:eastAsia="華康芸風體W3" w:hAnsi="標楷體" w:hint="eastAsia"/>
          <w:spacing w:val="-20"/>
          <w:w w:val="90"/>
          <w:sz w:val="36"/>
          <w:szCs w:val="40"/>
        </w:rPr>
        <w:t>。</w:t>
      </w:r>
    </w:p>
    <w:p w:rsidR="009A2427" w:rsidRPr="00EC636F" w:rsidRDefault="007B6B7F" w:rsidP="009A2427">
      <w:pPr>
        <w:spacing w:line="320" w:lineRule="exact"/>
        <w:rPr>
          <w:rFonts w:ascii="華康芸風體W3" w:eastAsia="華康芸風體W3" w:hAnsi="標楷體"/>
          <w:spacing w:val="-20"/>
          <w:w w:val="90"/>
          <w:sz w:val="40"/>
          <w:szCs w:val="40"/>
        </w:rPr>
      </w:pPr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2.經期的困擾如經痛、經期不規律可搭配</w:t>
      </w:r>
      <w:proofErr w:type="gramStart"/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活血養血</w:t>
      </w:r>
      <w:proofErr w:type="gramEnd"/>
      <w:r w:rsidRPr="00EC636F">
        <w:rPr>
          <w:rFonts w:ascii="華康芸風體W3" w:eastAsia="華康芸風體W3" w:hAnsi="標楷體" w:hint="eastAsia"/>
          <w:spacing w:val="-20"/>
          <w:w w:val="90"/>
          <w:sz w:val="40"/>
          <w:szCs w:val="40"/>
        </w:rPr>
        <w:t>及理氣藥方可改善。</w:t>
      </w:r>
    </w:p>
    <w:p w:rsidR="009A2427" w:rsidRPr="00A679F5" w:rsidRDefault="00B57204" w:rsidP="00A679F5">
      <w:pPr>
        <w:spacing w:line="320" w:lineRule="exact"/>
        <w:rPr>
          <w:rFonts w:ascii="文鼎粗鋼筆行楷" w:eastAsia="文鼎粗鋼筆行楷" w:hint="eastAsia"/>
          <w:b/>
          <w:noProof/>
        </w:rPr>
      </w:pPr>
      <w:r w:rsidRPr="00A679F5">
        <w:rPr>
          <w:rFonts w:ascii="文鼎粗鋼筆行楷" w:eastAsia="文鼎粗鋼筆行楷" w:hint="eastAsia"/>
          <w:b/>
          <w:noProof/>
        </w:rPr>
        <w:t>資料來源：</w:t>
      </w:r>
      <w:r w:rsidR="00A679F5" w:rsidRPr="00A679F5">
        <w:rPr>
          <w:rFonts w:ascii="文鼎粗鋼筆行楷" w:eastAsia="文鼎粗鋼筆行楷" w:hint="eastAsia"/>
          <w:b/>
          <w:noProof/>
        </w:rPr>
        <w:t xml:space="preserve">長庚大學中醫系 </w:t>
      </w:r>
      <w:r w:rsidR="00A679F5">
        <w:rPr>
          <w:rFonts w:ascii="文鼎粗鋼筆行楷" w:eastAsia="文鼎粗鋼筆行楷" w:hint="eastAsia"/>
          <w:b/>
          <w:noProof/>
        </w:rPr>
        <w:t>李克成</w:t>
      </w:r>
      <w:r w:rsidR="00A679F5" w:rsidRPr="00A679F5">
        <w:rPr>
          <w:rFonts w:ascii="文鼎粗鋼筆行楷" w:eastAsia="文鼎粗鋼筆行楷" w:hint="eastAsia"/>
          <w:b/>
          <w:noProof/>
        </w:rPr>
        <w:t>教授</w:t>
      </w:r>
    </w:p>
    <w:sectPr w:rsidR="009A2427" w:rsidRPr="00A679F5" w:rsidSect="00A679F5">
      <w:pgSz w:w="11906" w:h="16838"/>
      <w:pgMar w:top="737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16" w:rsidRDefault="00142416" w:rsidP="000F3D92">
      <w:r>
        <w:separator/>
      </w:r>
    </w:p>
  </w:endnote>
  <w:endnote w:type="continuationSeparator" w:id="0">
    <w:p w:rsidR="00142416" w:rsidRDefault="00142416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16" w:rsidRDefault="00142416" w:rsidP="000F3D92">
      <w:r>
        <w:separator/>
      </w:r>
    </w:p>
  </w:footnote>
  <w:footnote w:type="continuationSeparator" w:id="0">
    <w:p w:rsidR="00142416" w:rsidRDefault="00142416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5pt;height:11.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8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>
      <o:colormru v:ext="edit" colors="#47bdcd,#c15392"/>
      <o:colormenu v:ext="edit" fillcolor="#ca6ca2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533AA"/>
    <w:rsid w:val="00053EA8"/>
    <w:rsid w:val="00072C7A"/>
    <w:rsid w:val="000F3D92"/>
    <w:rsid w:val="00100862"/>
    <w:rsid w:val="00117A9A"/>
    <w:rsid w:val="00142416"/>
    <w:rsid w:val="001562EF"/>
    <w:rsid w:val="00173ED9"/>
    <w:rsid w:val="001A58BA"/>
    <w:rsid w:val="001B764A"/>
    <w:rsid w:val="001C4515"/>
    <w:rsid w:val="00207106"/>
    <w:rsid w:val="0024232D"/>
    <w:rsid w:val="00247B66"/>
    <w:rsid w:val="002573ED"/>
    <w:rsid w:val="0030352E"/>
    <w:rsid w:val="00303E43"/>
    <w:rsid w:val="00321672"/>
    <w:rsid w:val="00325F89"/>
    <w:rsid w:val="0033269B"/>
    <w:rsid w:val="00333A3E"/>
    <w:rsid w:val="0034205A"/>
    <w:rsid w:val="003711F2"/>
    <w:rsid w:val="00377279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42B6C"/>
    <w:rsid w:val="00487A3A"/>
    <w:rsid w:val="004A43F9"/>
    <w:rsid w:val="004B2C2E"/>
    <w:rsid w:val="004C20B4"/>
    <w:rsid w:val="004D4435"/>
    <w:rsid w:val="004E124B"/>
    <w:rsid w:val="004F02A2"/>
    <w:rsid w:val="005854AB"/>
    <w:rsid w:val="00591C83"/>
    <w:rsid w:val="005A66AB"/>
    <w:rsid w:val="005A699E"/>
    <w:rsid w:val="005B7256"/>
    <w:rsid w:val="00613150"/>
    <w:rsid w:val="00633D8F"/>
    <w:rsid w:val="006365F6"/>
    <w:rsid w:val="00662362"/>
    <w:rsid w:val="00684C5E"/>
    <w:rsid w:val="0069183E"/>
    <w:rsid w:val="006A24C0"/>
    <w:rsid w:val="006D01EA"/>
    <w:rsid w:val="0072433A"/>
    <w:rsid w:val="00745ECA"/>
    <w:rsid w:val="00780047"/>
    <w:rsid w:val="00785326"/>
    <w:rsid w:val="007A7E2D"/>
    <w:rsid w:val="007B6B7F"/>
    <w:rsid w:val="007C6477"/>
    <w:rsid w:val="007E4118"/>
    <w:rsid w:val="007E7163"/>
    <w:rsid w:val="00803770"/>
    <w:rsid w:val="0081665E"/>
    <w:rsid w:val="008175CD"/>
    <w:rsid w:val="008230F9"/>
    <w:rsid w:val="008721D5"/>
    <w:rsid w:val="008B6D32"/>
    <w:rsid w:val="008F6C85"/>
    <w:rsid w:val="0091463A"/>
    <w:rsid w:val="00961568"/>
    <w:rsid w:val="00970261"/>
    <w:rsid w:val="009A2427"/>
    <w:rsid w:val="009A7180"/>
    <w:rsid w:val="009C3FCC"/>
    <w:rsid w:val="009C5537"/>
    <w:rsid w:val="009D3918"/>
    <w:rsid w:val="009D4329"/>
    <w:rsid w:val="00A679F5"/>
    <w:rsid w:val="00A70346"/>
    <w:rsid w:val="00AB4DA6"/>
    <w:rsid w:val="00AD4869"/>
    <w:rsid w:val="00AF14CA"/>
    <w:rsid w:val="00B27C0E"/>
    <w:rsid w:val="00B27F07"/>
    <w:rsid w:val="00B367A5"/>
    <w:rsid w:val="00B44CB7"/>
    <w:rsid w:val="00B57204"/>
    <w:rsid w:val="00B91045"/>
    <w:rsid w:val="00BE76EB"/>
    <w:rsid w:val="00C35911"/>
    <w:rsid w:val="00C45A82"/>
    <w:rsid w:val="00C63B6A"/>
    <w:rsid w:val="00C97F2E"/>
    <w:rsid w:val="00CF0D93"/>
    <w:rsid w:val="00D12EEB"/>
    <w:rsid w:val="00D66E38"/>
    <w:rsid w:val="00DA2F9A"/>
    <w:rsid w:val="00E47605"/>
    <w:rsid w:val="00E93DA0"/>
    <w:rsid w:val="00EA2650"/>
    <w:rsid w:val="00EC636F"/>
    <w:rsid w:val="00EC657A"/>
    <w:rsid w:val="00ED70B9"/>
    <w:rsid w:val="00EE7F7E"/>
    <w:rsid w:val="00F77C42"/>
    <w:rsid w:val="00F8110F"/>
    <w:rsid w:val="00FB06FF"/>
    <w:rsid w:val="00FD41CE"/>
    <w:rsid w:val="00FD42B6"/>
    <w:rsid w:val="00FE21BA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7890">
      <o:colormru v:ext="edit" colors="#47bdcd,#c15392"/>
      <o:colormenu v:ext="edit" fillcolor="#ca6ca2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E509-D148-4B5E-B073-7717D0A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12</cp:revision>
  <cp:lastPrinted>2011-10-20T08:02:00Z</cp:lastPrinted>
  <dcterms:created xsi:type="dcterms:W3CDTF">2011-10-12T03:29:00Z</dcterms:created>
  <dcterms:modified xsi:type="dcterms:W3CDTF">2011-10-20T08:03:00Z</dcterms:modified>
</cp:coreProperties>
</file>